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9DCB7" w14:textId="77777777" w:rsidR="00BB622F" w:rsidRPr="00BB622F" w:rsidRDefault="00BB622F" w:rsidP="00BB622F">
      <w:pPr>
        <w:rPr>
          <w:lang w:val="fr-FR"/>
        </w:rPr>
      </w:pPr>
      <w:r w:rsidRPr="00BB622F">
        <w:t xml:space="preserve">R. David Shmuel ben Yaakov Pardo (1718-1790) fue un destacado rabino, autor prolífico y poeta litúrgico. </w:t>
      </w:r>
      <w:r w:rsidRPr="00BB622F">
        <w:rPr>
          <w:lang w:val="fr-FR"/>
        </w:rPr>
        <w:t>Nació en Venecia, Italia, donde su padre desempeñó el cargo de rabino principal, pero su familia era originaria de Dubrovnik, ahora Croacia.</w:t>
      </w:r>
    </w:p>
    <w:p w14:paraId="43D50EA8" w14:textId="77777777" w:rsidR="00BB622F" w:rsidRPr="00BB622F" w:rsidRDefault="00BB622F" w:rsidP="00BB622F">
      <w:pPr>
        <w:rPr>
          <w:lang w:val="fr-FR"/>
        </w:rPr>
      </w:pPr>
    </w:p>
    <w:p w14:paraId="5FA01A05" w14:textId="77777777" w:rsidR="00BB622F" w:rsidRPr="00BB622F" w:rsidRDefault="00BB622F" w:rsidP="00BB622F">
      <w:r w:rsidRPr="00BB622F">
        <w:rPr>
          <w:lang w:val="fr-FR"/>
        </w:rPr>
        <w:t xml:space="preserve">R. David Pardo fue probablemente el miembro más ilustre y productivo de esta familia de ascendencia ibérica, que proporcionó rabinos al mundo sefardí durante generaciones. </w:t>
      </w:r>
      <w:r w:rsidRPr="00BB622F">
        <w:t>Sirvieron en ciudades como Ámsterdam, Belgrado, Dubrovnik, Jerusalén, Salónica, Sarajevo, Split y Venecia.</w:t>
      </w:r>
    </w:p>
    <w:p w14:paraId="1C132D9A" w14:textId="77777777" w:rsidR="00BB622F" w:rsidRPr="00BB622F" w:rsidRDefault="00BB622F" w:rsidP="00BB622F"/>
    <w:p w14:paraId="26C9231F" w14:textId="77777777" w:rsidR="00BB622F" w:rsidRPr="00BB622F" w:rsidRDefault="00BB622F" w:rsidP="00BB622F">
      <w:r w:rsidRPr="00BB622F">
        <w:t>En su juventud, R. Pardo se trasladó a Sarajevo para estudiar con R. Abraham David Papo. Después de completar sus estudios, fui a residir en Dubrovnik. En 1760, R. Pardo fue nombrado rabino de Sarajevo, donde residió durante varios años y se dedicó a escribir y publicar las más diversas obras.</w:t>
      </w:r>
    </w:p>
    <w:p w14:paraId="0D551C41" w14:textId="77777777" w:rsidR="00BB622F" w:rsidRPr="00BB622F" w:rsidRDefault="00BB622F" w:rsidP="00BB622F"/>
    <w:p w14:paraId="1529A1BD" w14:textId="77777777" w:rsidR="00BB622F" w:rsidRPr="00BB622F" w:rsidRDefault="00BB622F" w:rsidP="00BB622F">
      <w:r w:rsidRPr="00BB622F">
        <w:t>Desde Sarajevo, R. Pardo se mudó a Split, donde R. Abraham David Papo lo contrató para enseñar en la YESHIVA local. Después de la muerte de R. Itzjak Tzedaká, el sucesor de R. Papo, R. Pardo, fue elegido rabino principal de Split. Entre sus alumnos notables se encuentran R. Shabbatai Ventura, quien lo sucedió como rabino de Split, R. David Pinto y R. Abraham Curiel. R. Pardo sirvió más tarde a la comunidad de Belgrado, aunque probablemente de manera extraoficial, antes de regresar a Sarajevo alrededor de 1764.</w:t>
      </w:r>
    </w:p>
    <w:p w14:paraId="792E8502" w14:textId="77777777" w:rsidR="00BB622F" w:rsidRPr="00BB622F" w:rsidRDefault="00BB622F" w:rsidP="00BB622F"/>
    <w:p w14:paraId="08B18428" w14:textId="77777777" w:rsidR="00BB622F" w:rsidRPr="00BB622F" w:rsidRDefault="00BB622F" w:rsidP="00BB622F">
      <w:r w:rsidRPr="00BB622F">
        <w:t>Hacia 1780, R. Pardo se trasladó a la Tierra de Israel, estableciéndose en Jerusalén. En 1781, la comunidad de Sarajevo aprobó una pensión para sustentar su estancia en Tierra Santa. En Jerusalén, se convirtió en jefe de la Yeshiva Chesed LeAbraham UBinyan Shlomo y fue considerado el rabino más grande de su tiempo en la ciudad.</w:t>
      </w:r>
    </w:p>
    <w:p w14:paraId="1D27B1B3" w14:textId="77777777" w:rsidR="00BB622F" w:rsidRPr="00BB622F" w:rsidRDefault="00BB622F" w:rsidP="00BB622F"/>
    <w:p w14:paraId="16D8D83A" w14:textId="77777777" w:rsidR="00BB622F" w:rsidRPr="00BB622F" w:rsidRDefault="00BB622F" w:rsidP="00BB622F">
      <w:r w:rsidRPr="00BB622F">
        <w:t>R. Pardo murió en Jerusalén en 1790 y fue enterrado en el Monte de los Olivos.</w:t>
      </w:r>
    </w:p>
    <w:p w14:paraId="17EBE564" w14:textId="77777777" w:rsidR="00BB622F" w:rsidRPr="00BB622F" w:rsidRDefault="00BB622F" w:rsidP="00BB622F"/>
    <w:p w14:paraId="4FCBE945" w14:textId="77777777" w:rsidR="00BB622F" w:rsidRPr="00BB622F" w:rsidRDefault="00BB622F" w:rsidP="00BB622F">
      <w:r w:rsidRPr="00BB622F">
        <w:t xml:space="preserve">Un aspecto muy distintivo de los estudios de R. Pardo fue su enfoque en la literatura rabínica tannaíta, siguiendo la tradición italiana. Este enfoque enfatiza el estudio de cada obra clásica individualmente, reflejando los métodos de las yeshivot en la Tierra de Israel. </w:t>
      </w:r>
      <w:r w:rsidRPr="00BB622F">
        <w:lastRenderedPageBreak/>
        <w:t>Esto contrasta con el énfasis más amplio de los sefardíes y asquenazíes en el Talmud y sus textos citados, como era habitual en las yeshivot babilónicas.</w:t>
      </w:r>
    </w:p>
    <w:p w14:paraId="5CC0E1E4" w14:textId="77777777" w:rsidR="00BB622F" w:rsidRPr="00BB622F" w:rsidRDefault="00BB622F" w:rsidP="00BB622F"/>
    <w:p w14:paraId="6EA6E242" w14:textId="77777777" w:rsidR="00BB622F" w:rsidRPr="00BB622F" w:rsidRDefault="00BB622F" w:rsidP="00BB622F">
      <w:r w:rsidRPr="00BB622F">
        <w:t>Las obras importantes de R. Pardo incluyen "Shoshanim LeDavid", un comentario sobre la Mishná, y "Chasdei David", un comentario sobre la Tosefta. "Sifre DeBeRab", que comenzó en 1786 y fue publicado póstumamente por su hijo Abraham, se considera el comentario más importante sobre Sifre. "Michtam LeDavid" recopila sus numerosas decisiones y responsa halájicas. En "Maskil LeDavid", proporcionó un súper comentario sobre el comentario bíblico de Rashi. "LaMenatzeach LeDavid" es una obra en la que explica pasajes talmúdicos con interpretaciones alternativas. Por último, "Mizmor LeDavid" contiene notas sobre el Perot Ginnosar de R. Chizekiyah da Silva (1659-1698) y R. Chaim ibn Attar (1696-1743) sobre Shulján Aruj, Incluso HaEzer.</w:t>
      </w:r>
    </w:p>
    <w:p w14:paraId="1342F68A" w14:textId="77777777" w:rsidR="00BB622F" w:rsidRPr="00BB622F" w:rsidRDefault="00BB622F" w:rsidP="00BB622F"/>
    <w:p w14:paraId="0AF8C9A7" w14:textId="77777777" w:rsidR="00BB622F" w:rsidRPr="00BB622F" w:rsidRDefault="00BB622F" w:rsidP="00BB622F">
      <w:r w:rsidRPr="00BB622F">
        <w:t>Los poemas litúrgicos y las oraciones de R. Pardo están incluidos en los libros de oraciones sefardíes diarios y festivos, en particular su provisión de Avodah para Yom Kippur, que se incorporó al rito sefardí.</w:t>
      </w:r>
    </w:p>
    <w:p w14:paraId="055CC405" w14:textId="77777777" w:rsidR="00BB622F" w:rsidRPr="00BB622F" w:rsidRDefault="00BB622F" w:rsidP="00BB622F"/>
    <w:p w14:paraId="52D897B5" w14:textId="77777777" w:rsidR="00BB622F" w:rsidRPr="00BB622F" w:rsidRDefault="00BB622F" w:rsidP="00BB622F">
      <w:r w:rsidRPr="00BB622F">
        <w:t>R. Pardo tuvo tres hijos conocidos. El rabino Yaakov Pardo se convirtió en el rabino principal de Dubrovnik y luego murió en Jerusalén. R. Itzjak Pardo sucedió a su padre como rabino de Sarajevo. R. Abraham Pardo, quien se mudó a la Tierra de Israel con su padre, se casó con la hija de R. Jaim Yosef David Azulai (1724-1806), el CHIDA, y se convirtió en jefe de la Yeshivá Chesed LeAbraham UBinyan Shlomo después de la muerte de su suegro. Su hija se casó con R. Abraão Pinto.</w:t>
      </w:r>
    </w:p>
    <w:p w14:paraId="2EB3D721" w14:textId="77777777" w:rsidR="00BB622F" w:rsidRDefault="00BB622F"/>
    <w:sectPr w:rsidR="00BB6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2F"/>
    <w:rsid w:val="00482A10"/>
    <w:rsid w:val="00BB62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41E2830"/>
  <w15:chartTrackingRefBased/>
  <w15:docId w15:val="{B87913AA-5A84-D748-96CF-9D3613FF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6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6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6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6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6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2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6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22F"/>
    <w:rPr>
      <w:rFonts w:eastAsiaTheme="majorEastAsia" w:cstheme="majorBidi"/>
      <w:color w:val="272727" w:themeColor="text1" w:themeTint="D8"/>
    </w:rPr>
  </w:style>
  <w:style w:type="paragraph" w:styleId="Title">
    <w:name w:val="Title"/>
    <w:basedOn w:val="Normal"/>
    <w:next w:val="Normal"/>
    <w:link w:val="TitleChar"/>
    <w:uiPriority w:val="10"/>
    <w:qFormat/>
    <w:rsid w:val="00BB6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22F"/>
    <w:pPr>
      <w:spacing w:before="160"/>
      <w:jc w:val="center"/>
    </w:pPr>
    <w:rPr>
      <w:i/>
      <w:iCs/>
      <w:color w:val="404040" w:themeColor="text1" w:themeTint="BF"/>
    </w:rPr>
  </w:style>
  <w:style w:type="character" w:customStyle="1" w:styleId="QuoteChar">
    <w:name w:val="Quote Char"/>
    <w:basedOn w:val="DefaultParagraphFont"/>
    <w:link w:val="Quote"/>
    <w:uiPriority w:val="29"/>
    <w:rsid w:val="00BB622F"/>
    <w:rPr>
      <w:i/>
      <w:iCs/>
      <w:color w:val="404040" w:themeColor="text1" w:themeTint="BF"/>
    </w:rPr>
  </w:style>
  <w:style w:type="paragraph" w:styleId="ListParagraph">
    <w:name w:val="List Paragraph"/>
    <w:basedOn w:val="Normal"/>
    <w:uiPriority w:val="34"/>
    <w:qFormat/>
    <w:rsid w:val="00BB622F"/>
    <w:pPr>
      <w:ind w:left="720"/>
      <w:contextualSpacing/>
    </w:pPr>
  </w:style>
  <w:style w:type="character" w:styleId="IntenseEmphasis">
    <w:name w:val="Intense Emphasis"/>
    <w:basedOn w:val="DefaultParagraphFont"/>
    <w:uiPriority w:val="21"/>
    <w:qFormat/>
    <w:rsid w:val="00BB622F"/>
    <w:rPr>
      <w:i/>
      <w:iCs/>
      <w:color w:val="0F4761" w:themeColor="accent1" w:themeShade="BF"/>
    </w:rPr>
  </w:style>
  <w:style w:type="paragraph" w:styleId="IntenseQuote">
    <w:name w:val="Intense Quote"/>
    <w:basedOn w:val="Normal"/>
    <w:next w:val="Normal"/>
    <w:link w:val="IntenseQuoteChar"/>
    <w:uiPriority w:val="30"/>
    <w:qFormat/>
    <w:rsid w:val="00BB6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622F"/>
    <w:rPr>
      <w:i/>
      <w:iCs/>
      <w:color w:val="0F4761" w:themeColor="accent1" w:themeShade="BF"/>
    </w:rPr>
  </w:style>
  <w:style w:type="character" w:styleId="IntenseReference">
    <w:name w:val="Intense Reference"/>
    <w:basedOn w:val="DefaultParagraphFont"/>
    <w:uiPriority w:val="32"/>
    <w:qFormat/>
    <w:rsid w:val="00BB62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620671">
      <w:bodyDiv w:val="1"/>
      <w:marLeft w:val="0"/>
      <w:marRight w:val="0"/>
      <w:marTop w:val="0"/>
      <w:marBottom w:val="0"/>
      <w:divBdr>
        <w:top w:val="none" w:sz="0" w:space="0" w:color="auto"/>
        <w:left w:val="none" w:sz="0" w:space="0" w:color="auto"/>
        <w:bottom w:val="none" w:sz="0" w:space="0" w:color="auto"/>
        <w:right w:val="none" w:sz="0" w:space="0" w:color="auto"/>
      </w:divBdr>
    </w:div>
    <w:div w:id="150662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Drora Arussy</dc:creator>
  <cp:keywords/>
  <dc:description/>
  <cp:lastModifiedBy>Drora Arussy</cp:lastModifiedBy>
  <cp:revision>1</cp:revision>
  <dcterms:created xsi:type="dcterms:W3CDTF">2024-11-04T20:15:00Z</dcterms:created>
  <dcterms:modified xsi:type="dcterms:W3CDTF">2024-11-04T20:15:00Z</dcterms:modified>
</cp:coreProperties>
</file>